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51" w:rsidRDefault="00A53251" w:rsidP="00A53251">
      <w:pPr>
        <w:kinsoku w:val="0"/>
        <w:overflowPunct w:val="0"/>
        <w:autoSpaceDE/>
        <w:autoSpaceDN/>
        <w:adjustRightInd/>
        <w:spacing w:before="31" w:line="278" w:lineRule="exact"/>
        <w:jc w:val="center"/>
        <w:textAlignment w:val="baseline"/>
        <w:rPr>
          <w:rFonts w:ascii="Tahoma" w:hAnsi="Tahoma" w:cs="Tahoma"/>
          <w:b/>
          <w:bCs/>
          <w:spacing w:val="-4"/>
          <w:sz w:val="23"/>
          <w:szCs w:val="23"/>
        </w:rPr>
      </w:pPr>
      <w:r>
        <w:rPr>
          <w:rFonts w:ascii="Tahoma" w:hAnsi="Tahoma" w:cs="Tahoma"/>
          <w:b/>
          <w:bCs/>
          <w:spacing w:val="-4"/>
          <w:sz w:val="23"/>
          <w:szCs w:val="23"/>
        </w:rPr>
        <w:t>Poppy Centerpiece Contest</w:t>
      </w:r>
    </w:p>
    <w:p w:rsidR="00A53251" w:rsidRDefault="00A53251" w:rsidP="00A53251">
      <w:pPr>
        <w:kinsoku w:val="0"/>
        <w:overflowPunct w:val="0"/>
        <w:autoSpaceDE/>
        <w:autoSpaceDN/>
        <w:adjustRightInd/>
        <w:spacing w:line="507" w:lineRule="exact"/>
        <w:ind w:left="216" w:right="360" w:firstLine="216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The rules are applicable for Senior and Junior Poppy Centerpieces. </w:t>
      </w:r>
      <w:bookmarkStart w:id="0" w:name="_GoBack"/>
      <w:bookmarkEnd w:id="0"/>
    </w:p>
    <w:p w:rsidR="00A53251" w:rsidRDefault="00A53251" w:rsidP="00A53251">
      <w:pPr>
        <w:kinsoku w:val="0"/>
        <w:overflowPunct w:val="0"/>
        <w:autoSpaceDE/>
        <w:autoSpaceDN/>
        <w:adjustRightInd/>
        <w:spacing w:line="507" w:lineRule="exact"/>
        <w:ind w:left="216" w:right="360" w:firstLine="216"/>
        <w:textAlignment w:val="baseline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Rules for Poppy Centerpiece:</w:t>
      </w:r>
    </w:p>
    <w:p w:rsidR="00A53251" w:rsidRDefault="00A53251" w:rsidP="00A5325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35" w:line="298" w:lineRule="exact"/>
        <w:textAlignment w:val="baseline"/>
        <w:rPr>
          <w:rFonts w:ascii="Tahoma" w:hAnsi="Tahoma" w:cs="Tahoma"/>
          <w:spacing w:val="3"/>
          <w:sz w:val="23"/>
          <w:szCs w:val="23"/>
        </w:rPr>
      </w:pPr>
      <w:r>
        <w:rPr>
          <w:rFonts w:ascii="Tahoma" w:hAnsi="Tahoma" w:cs="Tahoma"/>
          <w:spacing w:val="3"/>
          <w:sz w:val="23"/>
          <w:szCs w:val="23"/>
        </w:rPr>
        <w:t>Remove labels from poppies used in the centerpieces.</w:t>
      </w:r>
    </w:p>
    <w:p w:rsidR="00A53251" w:rsidRDefault="00A53251" w:rsidP="00A5325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4" w:line="298" w:lineRule="exact"/>
        <w:textAlignment w:val="baseline"/>
        <w:rPr>
          <w:rFonts w:ascii="Tahoma" w:hAnsi="Tahoma" w:cs="Tahoma"/>
          <w:b/>
          <w:bCs/>
          <w:spacing w:val="5"/>
          <w:sz w:val="23"/>
          <w:szCs w:val="23"/>
        </w:rPr>
      </w:pPr>
      <w:r>
        <w:rPr>
          <w:rFonts w:ascii="Tahoma" w:hAnsi="Tahoma" w:cs="Tahoma"/>
          <w:b/>
          <w:bCs/>
          <w:spacing w:val="5"/>
          <w:sz w:val="23"/>
          <w:szCs w:val="23"/>
        </w:rPr>
        <w:t xml:space="preserve">Seniors: </w:t>
      </w:r>
      <w:r>
        <w:rPr>
          <w:rFonts w:ascii="Tahoma" w:hAnsi="Tahoma" w:cs="Tahoma"/>
          <w:spacing w:val="5"/>
          <w:sz w:val="23"/>
          <w:szCs w:val="23"/>
        </w:rPr>
        <w:t xml:space="preserve">Use the Department President's theme: </w:t>
      </w:r>
      <w:r w:rsidR="00AD6DF2" w:rsidRPr="00AD6DF2">
        <w:rPr>
          <w:rFonts w:ascii="Tahoma" w:hAnsi="Tahoma" w:cs="Tahoma"/>
          <w:b/>
          <w:spacing w:val="5"/>
          <w:sz w:val="23"/>
          <w:szCs w:val="23"/>
        </w:rPr>
        <w:t>“Our Soul and Hearts Inspiration”</w:t>
      </w:r>
    </w:p>
    <w:p w:rsidR="00A53251" w:rsidRDefault="00A53251" w:rsidP="00A53251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5" w:lineRule="exact"/>
        <w:ind w:right="864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Poppies must be predominant, using a sufficient number of small or large poppies or combination of both to make a nice arrangement.</w:t>
      </w:r>
    </w:p>
    <w:p w:rsidR="00A53251" w:rsidRDefault="00A53251" w:rsidP="00A5325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88" w:lineRule="exact"/>
        <w:textAlignment w:val="baseline"/>
        <w:rPr>
          <w:rFonts w:ascii="Tahoma" w:hAnsi="Tahoma" w:cs="Tahoma"/>
          <w:spacing w:val="1"/>
          <w:sz w:val="23"/>
          <w:szCs w:val="23"/>
        </w:rPr>
      </w:pPr>
      <w:r>
        <w:rPr>
          <w:rFonts w:ascii="Tahoma" w:hAnsi="Tahoma" w:cs="Tahoma"/>
          <w:spacing w:val="1"/>
          <w:sz w:val="23"/>
          <w:szCs w:val="23"/>
        </w:rPr>
        <w:t>The Flag may NOT be used in the centerpiece.</w:t>
      </w:r>
    </w:p>
    <w:p w:rsidR="00A53251" w:rsidRDefault="00A53251" w:rsidP="00A53251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88" w:lineRule="exact"/>
        <w:ind w:right="144"/>
        <w:jc w:val="both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Centerpieces should have a maximum height and width of 12 inches (to allow for viewing and table space).</w:t>
      </w:r>
    </w:p>
    <w:p w:rsidR="00A53251" w:rsidRDefault="00A53251" w:rsidP="00A5325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6" w:lineRule="exact"/>
        <w:jc w:val="both"/>
        <w:textAlignment w:val="baseline"/>
        <w:rPr>
          <w:rFonts w:ascii="Tahoma" w:hAnsi="Tahoma" w:cs="Tahoma"/>
          <w:spacing w:val="3"/>
          <w:sz w:val="23"/>
          <w:szCs w:val="23"/>
        </w:rPr>
      </w:pPr>
      <w:r>
        <w:rPr>
          <w:rFonts w:ascii="Tahoma" w:hAnsi="Tahoma" w:cs="Tahoma"/>
          <w:spacing w:val="3"/>
          <w:sz w:val="23"/>
          <w:szCs w:val="23"/>
        </w:rPr>
        <w:t>Centerpieces should be designed to be viewed from all sides.</w:t>
      </w:r>
    </w:p>
    <w:p w:rsidR="00A53251" w:rsidRDefault="00A53251" w:rsidP="00A53251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0" w:lineRule="exact"/>
        <w:ind w:right="144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Centerpiece shall be the work of the member of the Unit displaying it. Junior groups may submit a centerpiece created by the entire </w:t>
      </w:r>
      <w:proofErr w:type="gramStart"/>
      <w:r>
        <w:rPr>
          <w:rFonts w:ascii="Tahoma" w:hAnsi="Tahoma" w:cs="Tahoma"/>
          <w:sz w:val="23"/>
          <w:szCs w:val="23"/>
        </w:rPr>
        <w:t>Junior</w:t>
      </w:r>
      <w:proofErr w:type="gramEnd"/>
      <w:r>
        <w:rPr>
          <w:rFonts w:ascii="Tahoma" w:hAnsi="Tahoma" w:cs="Tahoma"/>
          <w:sz w:val="23"/>
          <w:szCs w:val="23"/>
        </w:rPr>
        <w:t xml:space="preserve"> group rather than an individual Junior.</w:t>
      </w:r>
    </w:p>
    <w:p w:rsidR="00A53251" w:rsidRDefault="00A53251" w:rsidP="00A53251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8" w:lineRule="exact"/>
        <w:ind w:right="504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Unit Name, Number and Town should be securely affixed to the bottom of the centerpiece.</w:t>
      </w:r>
    </w:p>
    <w:p w:rsidR="00A53251" w:rsidRDefault="00A53251" w:rsidP="00A53251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88" w:lineRule="exact"/>
        <w:ind w:right="720"/>
        <w:textAlignment w:val="baseline"/>
        <w:rPr>
          <w:rFonts w:ascii="Tahoma" w:hAnsi="Tahoma" w:cs="Tahoma"/>
          <w:spacing w:val="-4"/>
          <w:sz w:val="23"/>
          <w:szCs w:val="23"/>
        </w:rPr>
      </w:pPr>
      <w:r>
        <w:rPr>
          <w:rFonts w:ascii="Tahoma" w:hAnsi="Tahoma" w:cs="Tahoma"/>
          <w:spacing w:val="-4"/>
          <w:sz w:val="23"/>
          <w:szCs w:val="23"/>
        </w:rPr>
        <w:t>First place District centerpieces must be in the display room at Department Convention for judging by Noon on the Friday of Convention.</w:t>
      </w:r>
    </w:p>
    <w:p w:rsidR="00A53251" w:rsidRDefault="00A53251" w:rsidP="00A5325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96" w:lineRule="exact"/>
        <w:ind w:right="216"/>
        <w:jc w:val="both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Department prizes for </w:t>
      </w:r>
      <w:proofErr w:type="gramStart"/>
      <w:r>
        <w:rPr>
          <w:rFonts w:ascii="Tahoma" w:hAnsi="Tahoma" w:cs="Tahoma"/>
          <w:sz w:val="23"/>
          <w:szCs w:val="23"/>
        </w:rPr>
        <w:t>Seniors</w:t>
      </w:r>
      <w:proofErr w:type="gramEnd"/>
      <w:r>
        <w:rPr>
          <w:rFonts w:ascii="Tahoma" w:hAnsi="Tahoma" w:cs="Tahoma"/>
          <w:sz w:val="23"/>
          <w:szCs w:val="23"/>
        </w:rPr>
        <w:t xml:space="preserve"> are $10 for first place; $8 for second place and $5 for third place.</w:t>
      </w:r>
    </w:p>
    <w:p w:rsidR="00A53251" w:rsidRDefault="00A53251" w:rsidP="00A53251">
      <w:pPr>
        <w:kinsoku w:val="0"/>
        <w:overflowPunct w:val="0"/>
        <w:autoSpaceDE/>
        <w:autoSpaceDN/>
        <w:adjustRightInd/>
        <w:spacing w:before="233" w:line="273" w:lineRule="exact"/>
        <w:ind w:left="72"/>
        <w:textAlignment w:val="baseline"/>
        <w:rPr>
          <w:rFonts w:ascii="Tahoma" w:hAnsi="Tahoma" w:cs="Tahoma"/>
          <w:b/>
          <w:bCs/>
          <w:spacing w:val="3"/>
          <w:sz w:val="23"/>
          <w:szCs w:val="23"/>
        </w:rPr>
      </w:pPr>
      <w:r>
        <w:rPr>
          <w:rFonts w:ascii="Tahoma" w:hAnsi="Tahoma" w:cs="Tahoma"/>
          <w:b/>
          <w:bCs/>
          <w:spacing w:val="3"/>
          <w:sz w:val="23"/>
          <w:szCs w:val="23"/>
        </w:rPr>
        <w:t xml:space="preserve">Additional Rules for </w:t>
      </w:r>
      <w:proofErr w:type="gramStart"/>
      <w:r>
        <w:rPr>
          <w:rFonts w:ascii="Tahoma" w:hAnsi="Tahoma" w:cs="Tahoma"/>
          <w:b/>
          <w:bCs/>
          <w:spacing w:val="3"/>
          <w:sz w:val="23"/>
          <w:szCs w:val="23"/>
        </w:rPr>
        <w:t>Juniors</w:t>
      </w:r>
      <w:proofErr w:type="gramEnd"/>
      <w:r>
        <w:rPr>
          <w:rFonts w:ascii="Tahoma" w:hAnsi="Tahoma" w:cs="Tahoma"/>
          <w:b/>
          <w:bCs/>
          <w:spacing w:val="3"/>
          <w:sz w:val="23"/>
          <w:szCs w:val="23"/>
        </w:rPr>
        <w:t>:</w:t>
      </w:r>
    </w:p>
    <w:p w:rsidR="00A53251" w:rsidRDefault="00A53251" w:rsidP="00A53251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203" w:line="298" w:lineRule="exact"/>
        <w:textAlignment w:val="baseline"/>
        <w:rPr>
          <w:rFonts w:ascii="Tahoma" w:hAnsi="Tahoma" w:cs="Tahoma"/>
          <w:spacing w:val="4"/>
          <w:sz w:val="23"/>
          <w:szCs w:val="23"/>
        </w:rPr>
      </w:pPr>
      <w:r>
        <w:rPr>
          <w:rFonts w:ascii="Tahoma" w:hAnsi="Tahoma" w:cs="Tahoma"/>
          <w:b/>
          <w:bCs/>
          <w:spacing w:val="4"/>
          <w:sz w:val="23"/>
          <w:szCs w:val="23"/>
        </w:rPr>
        <w:t xml:space="preserve">Juniors: </w:t>
      </w:r>
      <w:r>
        <w:rPr>
          <w:rFonts w:ascii="Tahoma" w:hAnsi="Tahoma" w:cs="Tahoma"/>
          <w:spacing w:val="4"/>
          <w:sz w:val="23"/>
          <w:szCs w:val="23"/>
        </w:rPr>
        <w:t>Use the Honorary Department Junior President's theme.</w:t>
      </w:r>
    </w:p>
    <w:p w:rsidR="00A53251" w:rsidRDefault="00A53251" w:rsidP="00A5325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line="295" w:lineRule="exact"/>
        <w:ind w:right="216"/>
        <w:jc w:val="both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Centerpieces must be at the Junior Department meeting by 8:30 on the morning of the meeting.</w:t>
      </w:r>
    </w:p>
    <w:p w:rsidR="00A53251" w:rsidRDefault="00A53251" w:rsidP="00A5325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after="2369" w:line="291" w:lineRule="exact"/>
        <w:ind w:right="1440"/>
        <w:textAlignment w:val="baselin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Prize money to be awarded for first, second and third places and for participation.</w:t>
      </w:r>
    </w:p>
    <w:p w:rsidR="001842C3" w:rsidRDefault="001842C3"/>
    <w:sectPr w:rsidR="0018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192"/>
    <w:multiLevelType w:val="singleLevel"/>
    <w:tmpl w:val="08CCCA4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ascii="Tahoma" w:hAnsi="Tahoma" w:cs="Tahoma"/>
        <w:snapToGrid/>
        <w:spacing w:val="3"/>
        <w:sz w:val="23"/>
        <w:szCs w:val="23"/>
      </w:rPr>
    </w:lvl>
  </w:abstractNum>
  <w:abstractNum w:abstractNumId="1">
    <w:nsid w:val="079EE197"/>
    <w:multiLevelType w:val="singleLevel"/>
    <w:tmpl w:val="0BA4F837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ascii="Tahoma" w:hAnsi="Tahoma" w:cs="Tahoma"/>
        <w:b/>
        <w:bCs/>
        <w:snapToGrid/>
        <w:spacing w:val="4"/>
        <w:sz w:val="23"/>
        <w:szCs w:val="23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936"/>
          </w:tabs>
          <w:ind w:left="936" w:hanging="432"/>
        </w:pPr>
        <w:rPr>
          <w:rFonts w:ascii="Tahoma" w:hAnsi="Tahoma" w:cs="Tahoma"/>
          <w:b/>
          <w:bCs/>
          <w:snapToGrid/>
          <w:spacing w:val="5"/>
          <w:sz w:val="23"/>
          <w:szCs w:val="23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936"/>
          </w:tabs>
          <w:ind w:left="936" w:hanging="432"/>
        </w:pPr>
        <w:rPr>
          <w:rFonts w:ascii="Tahoma" w:hAnsi="Tahoma" w:cs="Tahoma"/>
          <w:snapToGrid/>
          <w:sz w:val="23"/>
          <w:szCs w:val="23"/>
        </w:rPr>
      </w:lvl>
    </w:lvlOverride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936"/>
          </w:tabs>
          <w:ind w:left="936" w:hanging="432"/>
        </w:pPr>
        <w:rPr>
          <w:rFonts w:ascii="Tahoma" w:hAnsi="Tahoma" w:cs="Tahoma"/>
          <w:snapToGrid/>
          <w:sz w:val="23"/>
          <w:szCs w:val="2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51"/>
    <w:rsid w:val="001842C3"/>
    <w:rsid w:val="00A53251"/>
    <w:rsid w:val="00A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53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53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2019-03-08T15:41:00Z</dcterms:created>
  <dcterms:modified xsi:type="dcterms:W3CDTF">2019-03-08T17:06:00Z</dcterms:modified>
</cp:coreProperties>
</file>